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76"/>
        <w:ind w:right="311" w:hanging="0"/>
        <w:rPr>
          <w:rFonts w:ascii="Calibri" w:hAnsi="Calibri" w:asciiTheme="minorHAnsi" w:hAnsiTheme="minorHAnsi"/>
          <w:u w:val="single"/>
        </w:rPr>
      </w:pPr>
      <w:r>
        <w:rPr>
          <w:rFonts w:asciiTheme="minorHAnsi" w:hAnsiTheme="minorHAnsi" w:ascii="Calibri" w:hAnsi="Calibri"/>
          <w:u w:val="single"/>
        </w:rPr>
      </w:r>
    </w:p>
    <w:p>
      <w:pPr>
        <w:pStyle w:val="ListParagraph"/>
        <w:widowControl w:val="false"/>
        <w:spacing w:lineRule="auto" w:line="276"/>
        <w:ind w:left="862" w:right="311" w:hanging="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BodyText2"/>
        <w:tabs>
          <w:tab w:val="clear" w:pos="9180"/>
          <w:tab w:val="left" w:pos="8789" w:leader="none"/>
        </w:tabs>
        <w:ind w:left="142" w:right="27" w:hanging="0"/>
        <w:rPr>
          <w:rFonts w:ascii="Calibri" w:hAnsi="Calibri" w:asciiTheme="minorHAnsi" w:hAnsiTheme="minorHAnsi"/>
          <w:b/>
          <w:b/>
          <w:sz w:val="8"/>
          <w:szCs w:val="8"/>
          <w:lang w:val="es-ES_tradnl"/>
        </w:rPr>
      </w:pPr>
      <w:r>
        <w:rPr>
          <w:rFonts w:ascii="Calibri" w:hAnsi="Calibri" w:asciiTheme="minorHAnsi" w:hAnsiTheme="minorHAnsi"/>
          <w:b/>
          <w:sz w:val="36"/>
          <w:szCs w:val="36"/>
          <w:lang w:val="es-ES_tradnl"/>
        </w:rPr>
        <w:t xml:space="preserve">UNIÓN INTERPROFESIONAL DE LA COMUNIDAD DE MADRID PIDE AL GOBIERNO QUE REFORME LA ORDEN MINISTERIAL </w:t>
      </w:r>
      <w:bookmarkStart w:id="0" w:name="_Hlk166499675"/>
      <w:r>
        <w:rPr>
          <w:rFonts w:ascii="Calibri" w:hAnsi="Calibri" w:asciiTheme="minorHAnsi" w:hAnsiTheme="minorHAnsi"/>
          <w:b/>
          <w:sz w:val="36"/>
          <w:szCs w:val="36"/>
          <w:lang w:val="es-ES_tradnl"/>
        </w:rPr>
        <w:t>sobre el acceso a la seguridad social de los becarios</w:t>
      </w:r>
      <w:bookmarkEnd w:id="0"/>
    </w:p>
    <w:p>
      <w:pPr>
        <w:pStyle w:val="BodyText2"/>
        <w:ind w:left="142" w:right="-114" w:hanging="0"/>
        <w:rPr>
          <w:rFonts w:ascii="Calibri" w:hAnsi="Calibri" w:asciiTheme="minorHAnsi" w:hAnsiTheme="minorHAnsi"/>
          <w:sz w:val="16"/>
          <w:szCs w:val="16"/>
        </w:rPr>
      </w:pPr>
      <w:r>
        <w:rPr>
          <w:rFonts w:asciiTheme="minorHAnsi" w:hAnsiTheme="minorHAnsi" w:ascii="Calibri" w:hAnsi="Calibri"/>
          <w:sz w:val="16"/>
          <w:szCs w:val="16"/>
        </w:rPr>
      </w:r>
    </w:p>
    <w:p>
      <w:pPr>
        <w:pStyle w:val="Normal"/>
        <w:widowControl w:val="false"/>
        <w:spacing w:lineRule="auto" w:line="276"/>
        <w:jc w:val="both"/>
        <w:rPr>
          <w:rFonts w:ascii="Calibri" w:hAnsi="Calibri" w:asciiTheme="minorHAnsi" w:hAnsiTheme="minorHAnsi"/>
          <w:b/>
          <w:b/>
          <w:sz w:val="16"/>
          <w:szCs w:val="16"/>
        </w:rPr>
      </w:pPr>
      <w:r>
        <w:rPr>
          <w:rFonts w:asciiTheme="minorHAnsi" w:hAnsiTheme="minorHAnsi" w:ascii="Calibri" w:hAnsi="Calibri"/>
          <w:b/>
          <w:sz w:val="16"/>
          <w:szCs w:val="16"/>
        </w:rPr>
      </w:r>
    </w:p>
    <w:p>
      <w:pPr>
        <w:pStyle w:val="Normal"/>
        <w:widowControl w:val="false"/>
        <w:ind w:left="426" w:hanging="0"/>
        <w:jc w:val="both"/>
        <w:rPr>
          <w:rFonts w:ascii="Calibri" w:hAnsi="Calibri" w:cs="Calibri" w:asciiTheme="minorHAnsi" w:cstheme="minorHAnsi" w:hAnsiTheme="minorHAnsi"/>
          <w:bCs/>
        </w:rPr>
      </w:pPr>
      <w:r>
        <mc:AlternateContent>
          <mc:Choice Requires="wps">
            <w:drawing>
              <wp:anchor behindDoc="0" distT="3175" distB="3175" distL="3175" distR="3175" simplePos="0" locked="0" layoutInCell="0" allowOverlap="1" relativeHeight="4" wp14:anchorId="395E44C0">
                <wp:simplePos x="0" y="0"/>
                <wp:positionH relativeFrom="column">
                  <wp:posOffset>-3636010</wp:posOffset>
                </wp:positionH>
                <wp:positionV relativeFrom="paragraph">
                  <wp:posOffset>1265555</wp:posOffset>
                </wp:positionV>
                <wp:extent cx="6487795" cy="724535"/>
                <wp:effectExtent l="5080" t="0" r="13970" b="13970"/>
                <wp:wrapNone/>
                <wp:docPr id="1" name="4 Cuadro de texto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487200" cy="72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rPr>
                                <w:rFonts w:ascii="Calibri" w:hAnsi="Calibri" w:asciiTheme="minorHAnsi" w:hAnsiTheme="minorHAnsi"/>
                                <w:color w:val="BFBFBF" w:themeColor="background1" w:themeShade="bf"/>
                                <w:sz w:val="96"/>
                              </w:rPr>
                            </w:pPr>
                            <w:r>
                              <w:rPr>
                                <w:rFonts w:ascii="Calibri" w:hAnsi="Calibri" w:asciiTheme="minorHAnsi" w:hAnsiTheme="minorHAnsi"/>
                                <w:color w:val="BFBFBF" w:themeColor="background1" w:themeShade="bf"/>
                                <w:sz w:val="96"/>
                              </w:rPr>
                              <w:t xml:space="preserve">NOTA DE PRENSA 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4 Cuadro de texto" path="m0,0l-2147483645,0l-2147483645,-2147483646l0,-2147483646xe" fillcolor="white" stroked="t" style="position:absolute;margin-left:-286.3pt;margin-top:99.65pt;width:510.75pt;height:56.95pt;mso-wrap-style:square;v-text-anchor:top;rotation:270" wp14:anchorId="395E44C0">
                <v:fill o:detectmouseclick="t" type="solid" color2="black"/>
                <v:stroke color="white" weight="6480" joinstyle="round" endcap="flat"/>
                <v:textbox>
                  <w:txbxContent>
                    <w:p>
                      <w:pPr>
                        <w:pStyle w:val="Contenidodelmarco"/>
                        <w:rPr>
                          <w:rFonts w:ascii="Calibri" w:hAnsi="Calibri" w:asciiTheme="minorHAnsi" w:hAnsiTheme="minorHAnsi"/>
                          <w:color w:val="BFBFBF" w:themeColor="background1" w:themeShade="bf"/>
                          <w:sz w:val="96"/>
                        </w:rPr>
                      </w:pPr>
                      <w:r>
                        <w:rPr>
                          <w:rFonts w:ascii="Calibri" w:hAnsi="Calibri" w:asciiTheme="minorHAnsi" w:hAnsiTheme="minorHAnsi"/>
                          <w:color w:val="BFBFBF" w:themeColor="background1" w:themeShade="bf"/>
                          <w:sz w:val="96"/>
                        </w:rPr>
                        <w:t xml:space="preserve">NOTA DE PRENSA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Calibri" w:ascii="Calibri" w:hAnsi="Calibri" w:asciiTheme="minorHAnsi" w:cstheme="minorHAnsi" w:hAnsiTheme="minorHAnsi"/>
          <w:b/>
        </w:rPr>
        <w:t xml:space="preserve">Madrid, 13 de mayo de 2024.- </w:t>
      </w:r>
      <w:r>
        <w:rPr>
          <w:rFonts w:cs="Calibri" w:ascii="Calibri" w:hAnsi="Calibri" w:asciiTheme="minorHAnsi" w:cstheme="minorHAnsi" w:hAnsiTheme="minorHAnsi"/>
          <w:bCs/>
        </w:rPr>
        <w:t>Unión Interprofesional de la Comunidad de Madrid (UICM), que integra a todos los Colegios madrileños y representa a más de 400.000 profesionales colegiados, se ha unido hoy a las voces académicas, científicas y sociales que piden a la ministra de Seguridad Social reformar la Orden ISM/386/2024 publicada el pasado 1 de mayo en el Boletín Oficial del Estado (BOE) que establece los requisitos para la suscripción de un convenio especial con la Seguridad Social en lo que respecta a la cotización por períodos de prácticas formativas y académicas externas realizadas antes del establecimiento de esta nueva normativa.</w:t>
      </w:r>
    </w:p>
    <w:p>
      <w:pPr>
        <w:pStyle w:val="Normal"/>
        <w:widowControl w:val="false"/>
        <w:ind w:left="426" w:hanging="0"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 w:ascii="Calibri" w:hAnsi="Calibri"/>
          <w:bCs/>
        </w:rPr>
      </w:r>
    </w:p>
    <w:p>
      <w:pPr>
        <w:pStyle w:val="Normal"/>
        <w:widowControl w:val="false"/>
        <w:ind w:left="426" w:hanging="0"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ascii="Calibri" w:hAnsi="Calibri" w:asciiTheme="minorHAnsi" w:cstheme="minorHAnsi" w:hAnsiTheme="minorHAnsi"/>
          <w:bCs/>
        </w:rPr>
        <w:t>UICM considera que esta orden ministerial establece barreras administrativas y económicas que son desproporcionadas y poco equitativas. Así, la normativa impone la carga de la prueba a los interesados para acreditar prácticas antiguas, muchas veces realizadas bajo condiciones informales o no documentadas adecuadamente en su momento. En particular, la imposición de costes de cotización retroactivos representa una barrera económica considerable que puede desmotivar a muchos jóvenes profesionales a regularizar su situación, dejándolos en una posición aún más vulnerable.</w:t>
      </w:r>
    </w:p>
    <w:p>
      <w:pPr>
        <w:pStyle w:val="Normal"/>
        <w:widowControl w:val="false"/>
        <w:ind w:left="426" w:hanging="0"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 w:ascii="Calibri" w:hAnsi="Calibri"/>
          <w:bCs/>
        </w:rPr>
      </w:r>
    </w:p>
    <w:p>
      <w:pPr>
        <w:pStyle w:val="Normal"/>
        <w:widowControl w:val="false"/>
        <w:ind w:left="426" w:hanging="0"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ascii="Calibri" w:hAnsi="Calibri" w:asciiTheme="minorHAnsi" w:cstheme="minorHAnsi" w:hAnsiTheme="minorHAnsi"/>
          <w:bCs/>
        </w:rPr>
        <w:t>Los Colegios profesionales de Madrid integrados en UICM entienden que estas condiciones implican una penalización económica considerable para los profesionales que ya enfrentan desafíos significativos en un mercado laboral competitivo y en ocasiones precario.</w:t>
      </w:r>
    </w:p>
    <w:p>
      <w:pPr>
        <w:pStyle w:val="Normal"/>
        <w:widowControl w:val="false"/>
        <w:ind w:left="426" w:hanging="0"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 w:ascii="Calibri" w:hAnsi="Calibri"/>
          <w:bCs/>
        </w:rPr>
      </w:r>
    </w:p>
    <w:p>
      <w:pPr>
        <w:pStyle w:val="Normal"/>
        <w:widowControl w:val="false"/>
        <w:ind w:left="426" w:hanging="0"/>
        <w:jc w:val="both"/>
        <w:rPr>
          <w:rFonts w:ascii="Calibri" w:hAnsi="Calibri" w:asciiTheme="minorHAnsi" w:hAnsiTheme="minorHAnsi"/>
          <w:bCs/>
          <w:color w:val="000000" w:themeColor="text1"/>
          <w:sz w:val="20"/>
          <w:szCs w:val="16"/>
        </w:rPr>
      </w:pPr>
      <w:r>
        <w:rPr>
          <w:rFonts w:cs="Calibri" w:ascii="Calibri" w:hAnsi="Calibri" w:asciiTheme="minorHAnsi" w:cstheme="minorHAnsi" w:hAnsiTheme="minorHAnsi"/>
          <w:bCs/>
        </w:rPr>
        <w:t>Por ello, UICM urge al Ministerio de Inclusión, Seguridad Social y Migraciones, como ya han hecho otros colectivos, a reconsiderar esta normativa y buscar soluciones que verdaderamente apoyen la integración de estos profesionales al sistema de Seguridad Social sin imponerles cargas retroactivas que no corresponden a la realidad de su situación laboral en el momento de sus prácticas.</w:t>
      </w:r>
    </w:p>
    <w:p>
      <w:pPr>
        <w:pStyle w:val="Normal"/>
        <w:ind w:left="567" w:right="-540" w:hanging="0"/>
        <w:jc w:val="both"/>
        <w:rPr>
          <w:rFonts w:ascii="Calibri" w:hAnsi="Calibri" w:asciiTheme="minorHAnsi" w:hAnsiTheme="minorHAnsi"/>
          <w:b/>
          <w:b/>
          <w:color w:val="000000" w:themeColor="text1"/>
          <w:sz w:val="20"/>
          <w:szCs w:val="16"/>
        </w:rPr>
      </w:pPr>
      <w:r>
        <w:rPr>
          <w:rFonts w:asciiTheme="minorHAnsi" w:hAnsiTheme="minorHAnsi" w:ascii="Calibri" w:hAnsi="Calibri"/>
          <w:b/>
          <w:color w:val="000000" w:themeColor="text1"/>
          <w:sz w:val="20"/>
          <w:szCs w:val="16"/>
        </w:rPr>
      </w:r>
    </w:p>
    <w:p>
      <w:pPr>
        <w:pStyle w:val="Normal"/>
        <w:ind w:left="426" w:hanging="0"/>
        <w:rPr>
          <w:rFonts w:ascii="Calibri" w:hAnsi="Calibri" w:asciiTheme="minorHAnsi" w:hAnsiTheme="minorHAnsi"/>
          <w:b/>
          <w:b/>
          <w:color w:val="000000" w:themeColor="text1"/>
          <w:sz w:val="20"/>
          <w:szCs w:val="16"/>
        </w:rPr>
      </w:pPr>
      <w:r>
        <w:rPr>
          <w:rFonts w:asciiTheme="minorHAnsi" w:hAnsiTheme="minorHAnsi" w:ascii="Calibri" w:hAnsi="Calibri"/>
          <w:b/>
          <w:color w:val="000000" w:themeColor="text1"/>
          <w:sz w:val="20"/>
          <w:szCs w:val="16"/>
        </w:rPr>
      </w:r>
    </w:p>
    <w:p>
      <w:pPr>
        <w:pStyle w:val="Normal"/>
        <w:ind w:left="426" w:hanging="0"/>
        <w:rPr>
          <w:rFonts w:ascii="Calibri" w:hAnsi="Calibri" w:asciiTheme="minorHAnsi" w:hAnsiTheme="minorHAnsi"/>
          <w:b/>
          <w:b/>
          <w:color w:val="000000" w:themeColor="text1"/>
          <w:sz w:val="20"/>
          <w:szCs w:val="16"/>
        </w:rPr>
      </w:pPr>
      <w:r>
        <w:rPr>
          <w:rFonts w:asciiTheme="minorHAnsi" w:hAnsiTheme="minorHAnsi" w:ascii="Calibri" w:hAnsi="Calibri"/>
          <w:b/>
          <w:color w:val="000000" w:themeColor="text1"/>
          <w:sz w:val="20"/>
          <w:szCs w:val="16"/>
        </w:rPr>
      </w:r>
    </w:p>
    <w:p>
      <w:pPr>
        <w:pStyle w:val="Normal"/>
        <w:ind w:left="426" w:hanging="0"/>
        <w:rPr>
          <w:rFonts w:ascii="Calibri" w:hAnsi="Calibri" w:asciiTheme="minorHAnsi" w:hAnsiTheme="minorHAnsi"/>
          <w:b/>
          <w:b/>
          <w:color w:val="000000" w:themeColor="text1"/>
          <w:sz w:val="20"/>
          <w:szCs w:val="16"/>
        </w:rPr>
      </w:pPr>
      <w:r>
        <w:rPr>
          <w:rFonts w:asciiTheme="minorHAnsi" w:hAnsiTheme="minorHAnsi" w:ascii="Calibri" w:hAnsi="Calibri"/>
          <w:b/>
          <w:color w:val="000000" w:themeColor="text1"/>
          <w:sz w:val="20"/>
          <w:szCs w:val="16"/>
        </w:rPr>
      </w:r>
    </w:p>
    <w:p>
      <w:pPr>
        <w:pStyle w:val="Normal"/>
        <w:ind w:left="426" w:hanging="0"/>
        <w:rPr>
          <w:rFonts w:ascii="Calibri" w:hAnsi="Calibri" w:asciiTheme="minorHAnsi" w:hAnsiTheme="minorHAnsi"/>
          <w:b/>
          <w:b/>
          <w:color w:val="000000" w:themeColor="text1"/>
          <w:sz w:val="20"/>
          <w:szCs w:val="16"/>
        </w:rPr>
      </w:pPr>
      <w:r>
        <w:rPr>
          <w:rFonts w:asciiTheme="minorHAnsi" w:hAnsiTheme="minorHAnsi" w:ascii="Calibri" w:hAnsi="Calibri"/>
          <w:b/>
          <w:color w:val="000000" w:themeColor="text1"/>
          <w:sz w:val="20"/>
          <w:szCs w:val="16"/>
        </w:rPr>
      </w:r>
    </w:p>
    <w:p>
      <w:pPr>
        <w:pStyle w:val="Normal"/>
        <w:tabs>
          <w:tab w:val="clear" w:pos="708"/>
          <w:tab w:val="left" w:pos="3855" w:leader="none"/>
        </w:tabs>
        <w:ind w:left="426" w:hanging="0"/>
        <w:rPr>
          <w:rFonts w:ascii="Calibri" w:hAnsi="Calibri" w:asciiTheme="minorHAnsi" w:hAnsiTheme="minorHAnsi"/>
          <w:b/>
          <w:b/>
          <w:color w:val="000000" w:themeColor="text1"/>
          <w:sz w:val="20"/>
          <w:szCs w:val="16"/>
        </w:rPr>
      </w:pPr>
      <w:r>
        <w:rPr>
          <w:rFonts w:ascii="Calibri" w:hAnsi="Calibri" w:asciiTheme="minorHAnsi" w:hAnsiTheme="minorHAnsi"/>
          <w:b/>
          <w:color w:val="000000" w:themeColor="text1"/>
          <w:sz w:val="20"/>
          <w:szCs w:val="16"/>
        </w:rPr>
        <w:tab/>
      </w:r>
    </w:p>
    <w:p>
      <w:pPr>
        <w:pStyle w:val="Normal"/>
        <w:ind w:left="426" w:hanging="0"/>
        <w:rPr>
          <w:rFonts w:ascii="Calibri" w:hAnsi="Calibri" w:asciiTheme="minorHAnsi" w:hAnsiTheme="minorHAnsi"/>
          <w:b/>
          <w:b/>
          <w:color w:val="000000" w:themeColor="text1"/>
          <w:sz w:val="20"/>
          <w:szCs w:val="16"/>
        </w:rPr>
      </w:pPr>
      <w:r>
        <w:rPr>
          <w:rFonts w:asciiTheme="minorHAnsi" w:hAnsiTheme="minorHAnsi" w:ascii="Calibri" w:hAnsi="Calibri"/>
          <w:b/>
          <w:color w:val="000000" w:themeColor="text1"/>
          <w:sz w:val="20"/>
          <w:szCs w:val="16"/>
        </w:rPr>
      </w:r>
    </w:p>
    <w:p>
      <w:pPr>
        <w:pStyle w:val="Normal"/>
        <w:ind w:left="426" w:hanging="0"/>
        <w:rPr>
          <w:rFonts w:ascii="Calibri" w:hAnsi="Calibri" w:asciiTheme="minorHAnsi" w:hAnsiTheme="minorHAnsi"/>
          <w:b/>
          <w:b/>
          <w:color w:val="000000" w:themeColor="text1"/>
          <w:sz w:val="20"/>
          <w:szCs w:val="16"/>
        </w:rPr>
      </w:pPr>
      <w:r>
        <w:rPr>
          <w:rFonts w:asciiTheme="minorHAnsi" w:hAnsiTheme="minorHAnsi" w:ascii="Calibri" w:hAnsi="Calibri"/>
          <w:b/>
          <w:color w:val="000000" w:themeColor="text1"/>
          <w:sz w:val="20"/>
          <w:szCs w:val="16"/>
        </w:rPr>
      </w:r>
    </w:p>
    <w:p>
      <w:pPr>
        <w:pStyle w:val="Normal"/>
        <w:ind w:left="426" w:hanging="0"/>
        <w:rPr>
          <w:rFonts w:ascii="Calibri" w:hAnsi="Calibri" w:asciiTheme="minorHAnsi" w:hAnsiTheme="minorHAnsi"/>
          <w:b/>
          <w:b/>
          <w:color w:val="000000" w:themeColor="text1"/>
          <w:sz w:val="20"/>
          <w:szCs w:val="16"/>
        </w:rPr>
      </w:pPr>
      <w:r>
        <w:rPr>
          <w:rFonts w:asciiTheme="minorHAnsi" w:hAnsiTheme="minorHAnsi" w:ascii="Calibri" w:hAnsi="Calibri"/>
          <w:b/>
          <w:color w:val="000000" w:themeColor="text1"/>
          <w:sz w:val="20"/>
          <w:szCs w:val="16"/>
        </w:rPr>
      </w:r>
    </w:p>
    <w:p>
      <w:pPr>
        <w:pStyle w:val="Normal"/>
        <w:ind w:left="426" w:hanging="0"/>
        <w:rPr>
          <w:rFonts w:ascii="Calibri" w:hAnsi="Calibri" w:asciiTheme="minorHAnsi" w:hAnsiTheme="minorHAnsi"/>
          <w:b/>
          <w:b/>
          <w:color w:val="000000" w:themeColor="text1"/>
          <w:sz w:val="20"/>
          <w:szCs w:val="16"/>
        </w:rPr>
      </w:pPr>
      <w:r>
        <w:rPr>
          <w:rFonts w:asciiTheme="minorHAnsi" w:hAnsiTheme="minorHAnsi" w:ascii="Calibri" w:hAnsi="Calibri"/>
          <w:b/>
          <w:color w:val="000000" w:themeColor="text1"/>
          <w:sz w:val="20"/>
          <w:szCs w:val="16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426"/>
        <w:jc w:val="both"/>
        <w:rPr>
          <w:rFonts w:ascii="Calibri" w:hAnsi="Calibri" w:cs="Calibri" w:asciiTheme="minorHAnsi" w:cstheme="minorHAnsi" w:hAnsiTheme="minorHAnsi"/>
          <w:b/>
          <w:b/>
          <w:bCs/>
          <w:i/>
          <w:i/>
          <w:iCs/>
          <w:color w:val="000000"/>
        </w:rPr>
      </w:pPr>
      <w:r>
        <w:rPr>
          <w:rFonts w:cs="Calibri" w:ascii="Calibri" w:hAnsi="Calibri" w:asciiTheme="minorHAnsi" w:cstheme="minorHAnsi" w:hAnsiTheme="minorHAnsi"/>
          <w:b/>
          <w:bCs/>
          <w:i/>
          <w:iCs/>
          <w:color w:val="000000"/>
        </w:rPr>
        <w:t xml:space="preserve">Para más información: 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426"/>
        <w:jc w:val="both"/>
        <w:rPr>
          <w:rFonts w:ascii="Calibri" w:hAnsi="Calibri" w:cs="Calibri" w:asciiTheme="minorHAnsi" w:cstheme="minorHAnsi" w:hAnsiTheme="minorHAnsi"/>
          <w:b/>
          <w:b/>
          <w:bCs/>
          <w:i/>
          <w:i/>
          <w:iCs/>
          <w:color w:val="000000"/>
        </w:rPr>
      </w:pPr>
      <w:r>
        <w:rPr>
          <w:rFonts w:cs="Calibri" w:ascii="Calibri" w:hAnsi="Calibri" w:asciiTheme="minorHAnsi" w:cstheme="minorHAnsi" w:hAnsiTheme="minorHAnsi"/>
          <w:b/>
          <w:bCs/>
          <w:i/>
          <w:iCs/>
          <w:color w:val="000000"/>
        </w:rPr>
        <w:t>Unión Interprofesional de la Comunidad de Madrid (UICM)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426"/>
        <w:jc w:val="both"/>
        <w:rPr>
          <w:rFonts w:ascii="Calibri" w:hAnsi="Calibri" w:cs="Calibri" w:asciiTheme="minorHAnsi" w:cstheme="minorHAnsi" w:hAnsiTheme="minorHAnsi"/>
          <w:b/>
          <w:b/>
          <w:bCs/>
          <w:i/>
          <w:i/>
          <w:iCs/>
          <w:color w:val="0563C1"/>
          <w:u w:val="single"/>
        </w:rPr>
      </w:pPr>
      <w:hyperlink r:id="rId2">
        <w:r>
          <w:rPr>
            <w:rFonts w:cs="Calibri" w:ascii="Calibri" w:hAnsi="Calibri" w:asciiTheme="minorHAnsi" w:cstheme="minorHAnsi" w:hAnsiTheme="minorHAnsi"/>
            <w:b/>
            <w:bCs/>
            <w:i/>
            <w:iCs/>
            <w:color w:val="0563C1"/>
            <w:u w:val="single"/>
          </w:rPr>
          <w:t>secretariatecnica@uicm.org-</w:t>
        </w:r>
      </w:hyperlink>
      <w:r>
        <w:rPr>
          <w:rFonts w:cs="Calibri" w:ascii="Calibri" w:hAnsi="Calibri" w:asciiTheme="minorHAnsi" w:cstheme="minorHAnsi" w:hAnsiTheme="minorHAnsi"/>
          <w:b/>
          <w:bCs/>
          <w:i/>
          <w:iCs/>
          <w:color w:val="000000"/>
        </w:rPr>
        <w:t xml:space="preserve"> 917.815.810 - </w:t>
      </w:r>
      <w:hyperlink r:id="rId3">
        <w:r>
          <w:rPr>
            <w:rFonts w:cs="Calibri" w:ascii="Calibri" w:hAnsi="Calibri" w:asciiTheme="minorHAnsi" w:cstheme="minorHAnsi" w:hAnsiTheme="minorHAnsi"/>
            <w:b/>
            <w:bCs/>
            <w:i/>
            <w:iCs/>
            <w:color w:val="0563C1"/>
            <w:u w:val="single"/>
          </w:rPr>
          <w:t>www.uicm.es</w:t>
        </w:r>
      </w:hyperlink>
    </w:p>
    <w:p>
      <w:pPr>
        <w:pStyle w:val="Normal"/>
        <w:ind w:firstLine="426"/>
        <w:rPr>
          <w:rFonts w:ascii="Calibri" w:hAnsi="Calibri" w:asciiTheme="minorHAnsi" w:hAnsiTheme="minorHAnsi"/>
          <w:b/>
          <w:b/>
          <w:color w:val="000000" w:themeColor="text1"/>
          <w:sz w:val="20"/>
          <w:szCs w:val="16"/>
        </w:rPr>
      </w:pPr>
      <w:r>
        <w:rPr/>
      </w:r>
    </w:p>
    <w:sectPr>
      <w:headerReference w:type="default" r:id="rId4"/>
      <w:headerReference w:type="first" r:id="rId5"/>
      <w:footerReference w:type="default" r:id="rId6"/>
      <w:type w:val="nextPage"/>
      <w:pgSz w:w="11906" w:h="16838"/>
      <w:pgMar w:left="1474" w:right="1474" w:header="709" w:top="1560" w:footer="557" w:bottom="851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97352270"/>
    </w:sdtPr>
    <w:sdtContent>
      <w:p>
        <w:pPr>
          <w:pStyle w:val="Piedep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Piedepgina"/>
      <w:rPr>
        <w:szCs w:val="20"/>
      </w:rPr>
    </w:pPr>
    <w:r>
      <w:rPr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rPr/>
      <w:drawing>
        <wp:anchor behindDoc="1" distT="0" distB="0" distL="114300" distR="114300" simplePos="0" locked="0" layoutInCell="0" allowOverlap="1" relativeHeight="6">
          <wp:simplePos x="0" y="0"/>
          <wp:positionH relativeFrom="margin">
            <wp:posOffset>-361950</wp:posOffset>
          </wp:positionH>
          <wp:positionV relativeFrom="margin">
            <wp:posOffset>-957580</wp:posOffset>
          </wp:positionV>
          <wp:extent cx="1896110" cy="723900"/>
          <wp:effectExtent l="0" t="0" r="0" b="0"/>
          <wp:wrapSquare wrapText="bothSides"/>
          <wp:docPr id="3" name="Imagen 270507036" descr="Logo Unión Interprofes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70507036" descr="Logo Unión Interprofesio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  <mc:AlternateContent>
        <mc:Choice Requires="wps">
          <w:drawing>
            <wp:anchor behindDoc="1" distT="3175" distB="3175" distL="3175" distR="3175" simplePos="0" locked="0" layoutInCell="0" allowOverlap="1" relativeHeight="2" wp14:anchorId="6F059667">
              <wp:simplePos x="0" y="0"/>
              <wp:positionH relativeFrom="column">
                <wp:posOffset>-3557905</wp:posOffset>
              </wp:positionH>
              <wp:positionV relativeFrom="paragraph">
                <wp:posOffset>2634615</wp:posOffset>
              </wp:positionV>
              <wp:extent cx="6487795" cy="724535"/>
              <wp:effectExtent l="5080" t="0" r="13970" b="13970"/>
              <wp:wrapNone/>
              <wp:docPr id="4" name="4 Cuadro de texto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6487200" cy="72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rPr>
                              <w:rFonts w:ascii="Calibri" w:hAnsi="Calibri"/>
                              <w:color w:val="BFBFBF" w:themeColor="background1" w:themeShade="bf"/>
                              <w:sz w:val="96"/>
                            </w:rPr>
                          </w:pPr>
                          <w:r>
                            <w:rPr>
                              <w:rFonts w:ascii="Calibri" w:hAnsi="Calibri"/>
                              <w:color w:val="BFBFBF" w:themeColor="background1" w:themeShade="bf"/>
                              <w:sz w:val="96"/>
                            </w:rPr>
                            <w:t xml:space="preserve">NOTA DE PRENSA </w:t>
                          </w:r>
                        </w:p>
                      </w:txbxContent>
                    </wps:txbx>
                    <wps:bodyPr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4 Cuadro de texto" path="m0,0l-2147483645,0l-2147483645,-2147483646l0,-2147483646xe" fillcolor="white" stroked="t" style="position:absolute;margin-left:-280.15pt;margin-top:207.45pt;width:510.75pt;height:56.95pt;mso-wrap-style:square;v-text-anchor:top;rotation:270" wp14:anchorId="6F059667">
              <v:fill o:detectmouseclick="t" type="solid" color2="black"/>
              <v:stroke color="white" weight="6480" joinstyle="round" endcap="flat"/>
              <v:textbox>
                <w:txbxContent>
                  <w:p>
                    <w:pPr>
                      <w:pStyle w:val="Contenidodelmarco"/>
                      <w:rPr>
                        <w:rFonts w:ascii="Calibri" w:hAnsi="Calibri"/>
                        <w:color w:val="BFBFBF" w:themeColor="background1" w:themeShade="bf"/>
                        <w:sz w:val="96"/>
                      </w:rPr>
                    </w:pPr>
                    <w:r>
                      <w:rPr>
                        <w:rFonts w:ascii="Calibri" w:hAnsi="Calibri"/>
                        <w:color w:val="BFBFBF" w:themeColor="background1" w:themeShade="bf"/>
                        <w:sz w:val="96"/>
                      </w:rPr>
                      <w:t xml:space="preserve">NOTA DE PRENSA 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rPr/>
      <w:drawing>
        <wp:anchor behindDoc="1" distT="0" distB="0" distL="114300" distR="114300" simplePos="0" locked="0" layoutInCell="0" allowOverlap="1" relativeHeight="7">
          <wp:simplePos x="0" y="0"/>
          <wp:positionH relativeFrom="margin">
            <wp:posOffset>-316230</wp:posOffset>
          </wp:positionH>
          <wp:positionV relativeFrom="margin">
            <wp:posOffset>-820420</wp:posOffset>
          </wp:positionV>
          <wp:extent cx="1896110" cy="723900"/>
          <wp:effectExtent l="0" t="0" r="0" b="0"/>
          <wp:wrapSquare wrapText="bothSides"/>
          <wp:docPr id="6" name="Imagen 1991766294" descr="Logo Unión Interprofes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1991766294" descr="Logo Unión Interprofesio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b587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uiPriority w:val="99"/>
    <w:rsid w:val="00eb79de"/>
    <w:rPr>
      <w:color w:val="0000FF"/>
      <w:u w:val="single"/>
    </w:rPr>
  </w:style>
  <w:style w:type="character" w:styleId="Strong">
    <w:name w:val="Strong"/>
    <w:uiPriority w:val="22"/>
    <w:qFormat/>
    <w:rsid w:val="00eb79de"/>
    <w:rPr>
      <w:b/>
      <w:bCs/>
    </w:rPr>
  </w:style>
  <w:style w:type="character" w:styleId="Titu1" w:customStyle="1">
    <w:name w:val="titu1"/>
    <w:qFormat/>
    <w:rsid w:val="00eb79de"/>
    <w:rPr>
      <w:b/>
      <w:bCs/>
    </w:rPr>
  </w:style>
  <w:style w:type="character" w:styleId="PiedepginaCar" w:customStyle="1">
    <w:name w:val="Pie de página Car"/>
    <w:link w:val="Piedepgina"/>
    <w:uiPriority w:val="99"/>
    <w:qFormat/>
    <w:rsid w:val="00b024ff"/>
    <w:rPr>
      <w:sz w:val="24"/>
      <w:szCs w:val="24"/>
    </w:rPr>
  </w:style>
  <w:style w:type="character" w:styleId="Textoindependiente2Car" w:customStyle="1">
    <w:name w:val="Texto independiente 2 Car"/>
    <w:link w:val="Textoindependiente2"/>
    <w:qFormat/>
    <w:rsid w:val="00e5158e"/>
    <w:rPr>
      <w:rFonts w:ascii="Verdana" w:hAnsi="Verdana" w:eastAsia="SimSun"/>
      <w:bCs/>
      <w:sz w:val="30"/>
      <w:szCs w:val="32"/>
    </w:rPr>
  </w:style>
  <w:style w:type="character" w:styleId="Appleconvertedspace" w:customStyle="1">
    <w:name w:val="apple-converted-space"/>
    <w:basedOn w:val="DefaultParagraphFont"/>
    <w:qFormat/>
    <w:rsid w:val="00cc5085"/>
    <w:rPr/>
  </w:style>
  <w:style w:type="character" w:styleId="Destacado">
    <w:name w:val="Destacado"/>
    <w:uiPriority w:val="20"/>
    <w:qFormat/>
    <w:rsid w:val="001a11a3"/>
    <w:rPr>
      <w:i/>
      <w:iCs/>
    </w:rPr>
  </w:style>
  <w:style w:type="character" w:styleId="EnlacedeInternetvisitado">
    <w:name w:val="Enlace de Internet visitado"/>
    <w:basedOn w:val="DefaultParagraphFont"/>
    <w:rsid w:val="00707523"/>
    <w:rPr>
      <w:color w:val="800080" w:themeColor="followedHyperlink"/>
      <w:u w:val="single"/>
    </w:rPr>
  </w:style>
  <w:style w:type="character" w:styleId="TextodegloboCar" w:customStyle="1">
    <w:name w:val="Texto de globo Car"/>
    <w:basedOn w:val="DefaultParagraphFont"/>
    <w:link w:val="Textodeglobo"/>
    <w:qFormat/>
    <w:rsid w:val="00b6757f"/>
    <w:rPr>
      <w:rFonts w:ascii="Tahoma" w:hAnsi="Tahoma" w:cs="Tahoma"/>
      <w:sz w:val="16"/>
      <w:szCs w:val="16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c568e4"/>
    <w:rPr>
      <w:rFonts w:ascii="Arial" w:hAnsi="Arial"/>
      <w:sz w:val="24"/>
      <w:szCs w:val="24"/>
    </w:rPr>
  </w:style>
  <w:style w:type="character" w:styleId="TextosinformatoCar" w:customStyle="1">
    <w:name w:val="Texto sin formato Car"/>
    <w:basedOn w:val="DefaultParagraphFont"/>
    <w:link w:val="Textosinformato"/>
    <w:uiPriority w:val="99"/>
    <w:qFormat/>
    <w:rsid w:val="00973a96"/>
    <w:rPr>
      <w:rFonts w:ascii="Calibri" w:hAnsi="Calibri" w:eastAsia="Calibri" w:cs="Consolas" w:eastAsiaTheme="minorHAnsi"/>
      <w:sz w:val="22"/>
      <w:szCs w:val="21"/>
      <w:lang w:eastAsia="en-US"/>
    </w:rPr>
  </w:style>
  <w:style w:type="character" w:styleId="TtuloCar" w:customStyle="1">
    <w:name w:val="Título Car"/>
    <w:basedOn w:val="DefaultParagraphFont"/>
    <w:link w:val="Ttulo"/>
    <w:qFormat/>
    <w:rsid w:val="00e720d9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rsid w:val="00eb79de"/>
    <w:pPr>
      <w:jc w:val="both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uerpodetextoconsangra">
    <w:name w:val="Body Text Indent"/>
    <w:basedOn w:val="Normal"/>
    <w:rsid w:val="00eb79de"/>
    <w:pPr>
      <w:ind w:left="360" w:hanging="0"/>
    </w:pPr>
    <w:rPr>
      <w:rFonts w:ascii="Tahoma" w:hAnsi="Tahoma" w:eastAsia="SimSun" w:cs="Tahoma"/>
      <w:lang w:val="es-ES_tradnl"/>
    </w:rPr>
  </w:style>
  <w:style w:type="paragraph" w:styleId="NormalWeb">
    <w:name w:val="Normal (Web)"/>
    <w:basedOn w:val="Normal"/>
    <w:uiPriority w:val="99"/>
    <w:qFormat/>
    <w:rsid w:val="00eb79de"/>
    <w:pPr>
      <w:spacing w:beforeAutospacing="1" w:afterAutospacing="1"/>
    </w:pPr>
    <w:rPr/>
  </w:style>
  <w:style w:type="paragraph" w:styleId="DocumentMap">
    <w:name w:val="Document Map"/>
    <w:basedOn w:val="Normal"/>
    <w:semiHidden/>
    <w:qFormat/>
    <w:rsid w:val="00eb79d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rsid w:val="00eb79de"/>
    <w:pPr>
      <w:tabs>
        <w:tab w:val="clear" w:pos="708"/>
        <w:tab w:val="center" w:pos="4252" w:leader="none"/>
        <w:tab w:val="right" w:pos="8504" w:leader="none"/>
      </w:tabs>
      <w:jc w:val="both"/>
    </w:pPr>
    <w:rPr>
      <w:rFonts w:ascii="Arial" w:hAnsi="Arial"/>
    </w:rPr>
  </w:style>
  <w:style w:type="paragraph" w:styleId="BodyText2">
    <w:name w:val="Body Text 2"/>
    <w:basedOn w:val="Normal"/>
    <w:link w:val="Textoindependiente2Car"/>
    <w:qFormat/>
    <w:rsid w:val="00eb79de"/>
    <w:pPr>
      <w:tabs>
        <w:tab w:val="clear" w:pos="708"/>
        <w:tab w:val="left" w:pos="9180" w:leader="none"/>
      </w:tabs>
      <w:ind w:right="70" w:hanging="0"/>
      <w:jc w:val="center"/>
      <w:outlineLvl w:val="0"/>
    </w:pPr>
    <w:rPr>
      <w:rFonts w:ascii="Verdana" w:hAnsi="Verdana" w:eastAsia="SimSun"/>
      <w:bCs/>
      <w:sz w:val="30"/>
      <w:szCs w:val="32"/>
    </w:rPr>
  </w:style>
  <w:style w:type="paragraph" w:styleId="ListParagraph">
    <w:name w:val="List Paragraph"/>
    <w:basedOn w:val="Normal"/>
    <w:uiPriority w:val="34"/>
    <w:qFormat/>
    <w:rsid w:val="00bb2451"/>
    <w:pPr>
      <w:ind w:left="708" w:hanging="0"/>
    </w:pPr>
    <w:rPr/>
  </w:style>
  <w:style w:type="paragraph" w:styleId="Piedepgina">
    <w:name w:val="Footer"/>
    <w:basedOn w:val="Normal"/>
    <w:link w:val="PiedepginaCar"/>
    <w:uiPriority w:val="99"/>
    <w:rsid w:val="00b024ff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odyA" w:customStyle="1">
    <w:name w:val="Body A"/>
    <w:qFormat/>
    <w:rsid w:val="00c55c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u w:val="none" w:color="000000"/>
      <w:lang w:val="es-ES" w:eastAsia="es-ES" w:bidi="ar-SA"/>
    </w:rPr>
  </w:style>
  <w:style w:type="paragraph" w:styleId="BalloonText">
    <w:name w:val="Balloon Text"/>
    <w:basedOn w:val="Normal"/>
    <w:link w:val="TextodegloboCar"/>
    <w:qFormat/>
    <w:rsid w:val="00b6757f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informatoCar"/>
    <w:uiPriority w:val="99"/>
    <w:unhideWhenUsed/>
    <w:qFormat/>
    <w:rsid w:val="00973a96"/>
    <w:pPr/>
    <w:rPr>
      <w:rFonts w:ascii="Calibri" w:hAnsi="Calibri" w:eastAsia="Calibri" w:cs="Consolas" w:eastAsiaTheme="minorHAnsi"/>
      <w:sz w:val="22"/>
      <w:szCs w:val="21"/>
      <w:lang w:eastAsia="en-US"/>
    </w:rPr>
  </w:style>
  <w:style w:type="paragraph" w:styleId="Ttulogeneral">
    <w:name w:val="Title"/>
    <w:basedOn w:val="Normal"/>
    <w:next w:val="Normal"/>
    <w:link w:val="TtuloCar"/>
    <w:qFormat/>
    <w:rsid w:val="00e720d9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cretariatecnica@uicm.org-" TargetMode="External"/><Relationship Id="rId3" Type="http://schemas.openxmlformats.org/officeDocument/2006/relationships/hyperlink" Target="http://www.uicm.es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LibreOffice/7.1.3.2$Windows_X86_64 LibreOffice_project/47f78053abe362b9384784d31a6e56f8511eb1c1</Application>
  <AppVersion>15.0000</AppVersion>
  <Pages>2</Pages>
  <Words>320</Words>
  <Characters>1863</Characters>
  <CharactersWithSpaces>2176</CharactersWithSpaces>
  <Paragraphs>12</Paragraphs>
  <Company>Servimedia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2024-05-10T11:28:00Z</dcterms:created>
  <dc:creator>ebarrena.svm</dc:creator>
  <dc:description/>
  <dc:language>es-ES</dc:language>
  <cp:lastModifiedBy>Miriam Aragonés</cp:lastModifiedBy>
  <cp:lastPrinted>2024-05-09T12:11:00Z</cp:lastPrinted>
  <dcterms:modified xsi:type="dcterms:W3CDTF">2024-05-13T11:40:00Z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